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基于docker单机环境安装文档</w:t>
      </w:r>
    </w:p>
    <w:p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因docker镜像都比较大，固需要在信息港环境提前拷贝一份环境文件到需要的机器上，整体大约 7.5G。</w:t>
      </w:r>
    </w:p>
    <w:p>
      <w:pPr>
        <w:ind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安装前提：</w:t>
      </w:r>
    </w:p>
    <w:p>
      <w:pPr>
        <w:ind w:left="420" w:leftChars="0"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1：机器关闭防火墙</w:t>
      </w:r>
    </w:p>
    <w:p>
      <w:pPr>
        <w:pStyle w:val="6"/>
        <w:keepNext w:val="0"/>
        <w:keepLines w:val="0"/>
        <w:widowControl/>
        <w:suppressLineNumbers w:val="0"/>
        <w:rPr>
          <w:lang/>
        </w:rPr>
      </w:pPr>
      <w:r>
        <w:rPr>
          <w:rFonts w:hint="eastAsia"/>
          <w:lang w:val="en-US" w:eastAsia="zh-CN"/>
        </w:rPr>
        <w:tab/>
        <w:t xml:space="preserve">   </w:t>
      </w:r>
      <w:r>
        <w:rPr>
          <w:lang/>
        </w:rPr>
        <w:t>systemctl stop firewalld  //关闭</w:t>
      </w:r>
    </w:p>
    <w:p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ab/>
        <w:t xml:space="preserve">   </w:t>
      </w:r>
      <w:r>
        <w:rPr>
          <w:lang/>
        </w:rPr>
        <w:t>systemctl disable firewalld //取消开机启动</w:t>
      </w:r>
    </w:p>
    <w:p>
      <w:pPr>
        <w:ind w:left="420" w:leftChars="0"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2：安装JDK，版本：1.8.0_73</w:t>
      </w:r>
    </w:p>
    <w:p>
      <w:pPr>
        <w:ind w:left="84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使用命令生效环境变量  source /etc/profile</w:t>
      </w:r>
    </w:p>
    <w:p>
      <w:pPr>
        <w:ind w:left="42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3：vim/etc/selinux/config 把其中的SELINUX=enforce改成disabled</w:t>
      </w:r>
    </w:p>
    <w:p>
      <w:pPr>
        <w:ind w:left="420" w:leftChars="0"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ind w:left="42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以上前提必须做，否则会启动失败。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1：安装脚本操作步骤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1.1 拷贝文件</w:t>
      </w:r>
    </w:p>
    <w:p>
      <w:pPr>
        <w:jc w:val="left"/>
        <w:rPr>
          <w:rStyle w:val="9"/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Style w:val="9"/>
          <w:rFonts w:hint="eastAsia" w:ascii="宋体" w:hAnsi="宋体" w:eastAsia="宋体" w:cs="宋体"/>
          <w:sz w:val="24"/>
          <w:szCs w:val="24"/>
          <w:lang w:val="en-US" w:eastAsia="zh-CN"/>
        </w:rPr>
        <w:t>登录信息港环境 192.168.40.153 服务器，将 /home/bigdata/docker/Tsg_Galaxy_v2.0.20190630 文件夹整体移动到要部署的服务器上。</w:t>
      </w:r>
    </w:p>
    <w:p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1.2 修改docker存储路径</w:t>
      </w:r>
    </w:p>
    <w:p>
      <w:pPr>
        <w:numPr>
          <w:ilvl w:val="0"/>
          <w:numId w:val="0"/>
        </w:numPr>
        <w:jc w:val="left"/>
        <w:rPr>
          <w:rStyle w:val="9"/>
          <w:rFonts w:ascii="宋体" w:hAnsi="宋体" w:eastAsia="宋体" w:cs="宋体"/>
          <w:sz w:val="24"/>
          <w:szCs w:val="24"/>
        </w:rPr>
      </w:pPr>
      <w:r>
        <w:rPr>
          <w:rStyle w:val="9"/>
          <w:rFonts w:ascii="宋体" w:hAnsi="宋体" w:eastAsia="宋体" w:cs="宋体"/>
          <w:sz w:val="24"/>
          <w:szCs w:val="24"/>
        </w:rPr>
        <w:t>修改</w:t>
      </w:r>
      <w:r>
        <w:rPr>
          <w:rStyle w:val="9"/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Style w:val="9"/>
          <w:rFonts w:ascii="宋体" w:hAnsi="宋体" w:eastAsia="宋体" w:cs="宋体"/>
          <w:sz w:val="24"/>
          <w:szCs w:val="24"/>
        </w:rPr>
        <w:t>./Tsg_Galaxy_v2.0.20190630/docker_install/daemon.json 内的 data-root，将路径指向服务器较大的硬盘上，此目录指定了docker的镜像等信息存储路径。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9230" cy="2625090"/>
            <wp:effectExtent l="0" t="0" r="7620" b="381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2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1.3 修改脚本参数和创建数据库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打开 ./Tsg_Galaxy_v2.0.20190630/setup_all.sh 按照模板和提示修改内容。</w:t>
      </w:r>
    </w:p>
    <w:p>
      <w:pPr>
        <w:widowControl w:val="0"/>
        <w:numPr>
          <w:ilvl w:val="0"/>
          <w:numId w:val="0"/>
        </w:numPr>
        <w:ind w:leftChars="0"/>
        <w:jc w:val="both"/>
      </w:pPr>
      <w:r>
        <w:drawing>
          <wp:inline distT="0" distB="0" distL="114300" distR="114300">
            <wp:extent cx="5274310" cy="2260600"/>
            <wp:effectExtent l="0" t="0" r="2540" b="635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脚本内修改的MariaDB地址/数据库/用户名/密码 均为报表程序使用，数据库与界面同用一个。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Druid需要使用Mariadb数据库，创建Druid数据库；方法如下</w:t>
      </w:r>
    </w:p>
    <w:p>
      <w:pPr>
        <w:widowControl w:val="0"/>
        <w:numPr>
          <w:ilvl w:val="1"/>
          <w:numId w:val="1"/>
        </w:numPr>
        <w:ind w:left="840" w:leftChars="0" w:hanging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在Mariadb所在机器使用命令进入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mysql -u root -p  (如用户名不是root自行修改)</w:t>
      </w:r>
    </w:p>
    <w:p>
      <w:pPr>
        <w:widowControl w:val="0"/>
        <w:numPr>
          <w:ilvl w:val="1"/>
          <w:numId w:val="1"/>
        </w:numPr>
        <w:ind w:left="840" w:leftChars="0" w:hanging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进入后使用命令：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create database d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ruid DEFAULT CHARACTER SET utf8mb4 COLLATE utf8mb4_general_ci;</w:t>
      </w:r>
    </w:p>
    <w:p>
      <w:pPr>
        <w:widowControl w:val="0"/>
        <w:numPr>
          <w:ilvl w:val="0"/>
          <w:numId w:val="0"/>
        </w:numPr>
        <w:ind w:left="420" w:leftChars="0"/>
        <w:jc w:val="both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出现下图即表示创建成功。</w:t>
      </w:r>
    </w:p>
    <w:p>
      <w:pPr>
        <w:widowControl w:val="0"/>
        <w:numPr>
          <w:ilvl w:val="0"/>
          <w:numId w:val="0"/>
        </w:numPr>
        <w:ind w:left="420" w:leftChars="0"/>
        <w:jc w:val="both"/>
      </w:pPr>
      <w:r>
        <w:drawing>
          <wp:inline distT="0" distB="0" distL="114300" distR="114300">
            <wp:extent cx="5266690" cy="319405"/>
            <wp:effectExtent l="0" t="0" r="1016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="420" w:leftChars="0"/>
        <w:jc w:val="both"/>
        <w:rPr>
          <w:rFonts w:hint="default"/>
          <w:sz w:val="24"/>
          <w:szCs w:val="24"/>
          <w:highlight w:val="yellow"/>
          <w:lang w:val="en-US" w:eastAsia="zh-CN"/>
        </w:rPr>
      </w:pPr>
      <w:r>
        <w:rPr>
          <w:rFonts w:hint="eastAsia"/>
          <w:sz w:val="24"/>
          <w:szCs w:val="24"/>
          <w:highlight w:val="yellow"/>
          <w:lang w:val="en-US" w:eastAsia="zh-CN"/>
        </w:rPr>
        <w:t>注：如之前有需删除重新创建，删除命令：drop database druid;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配置修改，druid数据库创建完成后，执行setup_all.sh 脚本等待过后即完成安装。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4"/>
          <w:szCs w:val="24"/>
          <w:lang w:val="en-US" w:eastAsia="zh-CN"/>
        </w:rPr>
      </w:pP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1.4 二次安装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1.如果第一次失败，需要到 ./Tsg_Galaxy_v2.0.20190630/compose 下面使用命令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both"/>
        <w:rPr>
          <w:rFonts w:hint="default"/>
          <w:sz w:val="24"/>
          <w:szCs w:val="24"/>
          <w:highlight w:val="none"/>
          <w:lang w:val="en-US" w:eastAsia="zh-CN"/>
        </w:rPr>
      </w:pPr>
      <w:r>
        <w:rPr>
          <w:rFonts w:hint="default"/>
          <w:sz w:val="24"/>
          <w:szCs w:val="24"/>
          <w:highlight w:val="none"/>
          <w:lang w:val="en-US" w:eastAsia="zh-CN"/>
        </w:rPr>
        <w:t>docker-compose -f docker-compose.yml down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both"/>
        <w:rPr>
          <w:rFonts w:hint="default"/>
          <w:sz w:val="24"/>
          <w:szCs w:val="24"/>
          <w:highlight w:val="none"/>
          <w:lang w:val="en-US" w:eastAsia="zh-CN"/>
        </w:rPr>
      </w:pPr>
      <w:r>
        <w:rPr>
          <w:rFonts w:hint="default"/>
          <w:sz w:val="24"/>
          <w:szCs w:val="24"/>
          <w:highlight w:val="none"/>
          <w:lang w:val="en-US" w:eastAsia="zh-CN"/>
        </w:rPr>
        <w:t>docker-compose -f docker-hbase.yml down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来停止掉之前的容器，后使用命令恢复原有docker-compose文件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sz w:val="24"/>
          <w:szCs w:val="24"/>
          <w:highlight w:val="none"/>
          <w:lang w:val="en-US" w:eastAsia="zh-CN"/>
        </w:rPr>
      </w:pPr>
      <w:r>
        <w:rPr>
          <w:rFonts w:hint="default"/>
          <w:sz w:val="24"/>
          <w:szCs w:val="24"/>
          <w:highlight w:val="none"/>
          <w:lang w:val="en-US" w:eastAsia="zh-CN"/>
        </w:rPr>
        <w:t>cp tmp/docker-* ./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24"/>
          <w:highlight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2.删除 /home/docker-volumes 下所有内容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4"/>
          <w:szCs w:val="24"/>
          <w:highlight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3.二次安装则需要先删除原有druid数据库重新创建。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删除命令： drop database druid;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注释掉 setup_all.sh的前两步即：</w:t>
      </w:r>
    </w:p>
    <w:p>
      <w:pPr>
        <w:widowControl w:val="0"/>
        <w:numPr>
          <w:ilvl w:val="0"/>
          <w:numId w:val="0"/>
        </w:numPr>
        <w:ind w:leftChars="0"/>
        <w:jc w:val="both"/>
      </w:pPr>
      <w:r>
        <w:drawing>
          <wp:inline distT="0" distB="0" distL="114300" distR="114300">
            <wp:extent cx="5274310" cy="1773555"/>
            <wp:effectExtent l="0" t="0" r="2540" b="17145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再次执行脚本即可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24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2：安装验证：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2.1登录docker容器管理界面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浏览器输入 ip:5050 进入后设置一个8位密码。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后选择local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进入后点击左侧 Containers </w:t>
      </w:r>
    </w:p>
    <w:p>
      <w:pPr>
        <w:ind w:firstLine="420" w:firstLineChars="0"/>
      </w:pPr>
      <w:r>
        <w:drawing>
          <wp:inline distT="0" distB="0" distL="114300" distR="114300">
            <wp:extent cx="5261610" cy="2570480"/>
            <wp:effectExtent l="0" t="0" r="15240" b="1270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</w:pPr>
    </w:p>
    <w:p>
      <w:pPr>
        <w:ind w:firstLine="420" w:firstLineChars="0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ascii="Montserrat" w:hAnsi="Montserrat" w:eastAsia="Montserrat" w:cs="Montserrat"/>
          <w:i w:val="0"/>
          <w:caps w:val="0"/>
          <w:color w:val="333333"/>
          <w:spacing w:val="0"/>
          <w:sz w:val="21"/>
          <w:szCs w:val="21"/>
          <w:shd w:val="clear" w:fill="FAFAFA"/>
        </w:rPr>
        <w:t>Quick actions</w:t>
      </w:r>
      <w:r>
        <w:rPr>
          <w:rFonts w:hint="eastAsia" w:ascii="Montserrat" w:hAnsi="Montserrat" w:eastAsia="宋体" w:cs="Montserrat"/>
          <w:i w:val="0"/>
          <w:caps w:val="0"/>
          <w:color w:val="333333"/>
          <w:spacing w:val="0"/>
          <w:sz w:val="21"/>
          <w:szCs w:val="21"/>
          <w:shd w:val="clear" w:fill="FAFAFA"/>
          <w:lang w:val="en-US" w:eastAsia="zh-CN"/>
        </w:rPr>
        <w:t xml:space="preserve"> </w:t>
      </w:r>
      <w:r>
        <w:rPr>
          <w:rFonts w:hint="eastAsia"/>
          <w:sz w:val="24"/>
          <w:szCs w:val="24"/>
          <w:highlight w:val="none"/>
          <w:lang w:val="en-US" w:eastAsia="zh-CN"/>
        </w:rPr>
        <w:t xml:space="preserve"> 列下分别为：</w:t>
      </w:r>
    </w:p>
    <w:p>
      <w:pPr>
        <w:ind w:firstLine="420" w:firstLineChars="0"/>
        <w:rPr>
          <w:rFonts w:hint="default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日志 容器详情 容器状态 连接客户端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2.2 kafka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初始化kafka-manager界面</w:t>
      </w:r>
    </w:p>
    <w:p>
      <w:pPr>
        <w:widowControl w:val="0"/>
        <w:numPr>
          <w:ilvl w:val="1"/>
          <w:numId w:val="1"/>
        </w:numPr>
        <w:ind w:left="840" w:leftChars="0" w:hanging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浏览器输入 ip:9998 进入manager界面。</w:t>
      </w:r>
    </w:p>
    <w:p>
      <w:pPr>
        <w:widowControl w:val="0"/>
        <w:numPr>
          <w:ilvl w:val="1"/>
          <w:numId w:val="1"/>
        </w:numPr>
        <w:ind w:left="840" w:leftChars="0" w:hanging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点击Cluster -&gt; Add Cluster 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仿照如下截图配置，注意 zookeeper地址后面需添加/kafka</w:t>
      </w:r>
    </w:p>
    <w:p>
      <w:r>
        <w:drawing>
          <wp:inline distT="0" distB="0" distL="114300" distR="114300">
            <wp:extent cx="5274310" cy="395859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完成后点击最下面，点击save 保存后，可看到对应的集群信息，类似下图：</w:t>
      </w:r>
    </w:p>
    <w:p>
      <w:r>
        <w:drawing>
          <wp:inline distT="0" distB="0" distL="114300" distR="114300">
            <wp:extent cx="5273675" cy="2158365"/>
            <wp:effectExtent l="0" t="0" r="3175" b="1333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5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共有14个topic 1个broker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Storm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浏览器输入 ip:8080 进入ui界面，看到类似下图即正常。</w:t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6690" cy="2586355"/>
            <wp:effectExtent l="0" t="0" r="10160" b="444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共有一个nimbus(两个一个是IP一个是主机名其实是一个)，一个superviso，10个topology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2.4 Druid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浏览器输入 ip:8090 进入ui界面，看到类似下图即正常。</w:t>
      </w:r>
    </w:p>
    <w:p>
      <w:pPr>
        <w:rPr>
          <w:rFonts w:hint="default"/>
          <w:lang w:val="en-US" w:eastAsia="zh-CN"/>
        </w:rPr>
      </w:pPr>
    </w:p>
    <w:p>
      <w:r>
        <w:drawing>
          <wp:inline distT="0" distB="0" distL="114300" distR="114300">
            <wp:extent cx="5272405" cy="2816860"/>
            <wp:effectExtent l="0" t="0" r="4445" b="254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1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56530" cy="885190"/>
            <wp:effectExtent l="0" t="0" r="1270" b="1016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Supervisor 有9个，</w:t>
      </w:r>
      <w:r>
        <w:rPr>
          <w:rFonts w:hint="default"/>
          <w:sz w:val="24"/>
          <w:szCs w:val="24"/>
          <w:lang w:val="en-US" w:eastAsia="zh-CN"/>
        </w:rPr>
        <w:t>MiddleManagers</w:t>
      </w:r>
      <w:r>
        <w:rPr>
          <w:rFonts w:hint="eastAsia"/>
          <w:sz w:val="24"/>
          <w:szCs w:val="24"/>
          <w:lang w:val="en-US" w:eastAsia="zh-CN"/>
        </w:rPr>
        <w:t xml:space="preserve"> 有一个。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2.5 网关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浏览器输入 ip:9999 看到status是200即正常</w:t>
      </w:r>
    </w:p>
    <w:p>
      <w:r>
        <w:drawing>
          <wp:inline distT="0" distB="0" distL="114300" distR="114300">
            <wp:extent cx="5038725" cy="1114425"/>
            <wp:effectExtent l="0" t="0" r="9525" b="9525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2.6 整体验证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当前端往kafka写日志能在界面查到，即整条流程基本无误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8CB0E"/>
    <w:multiLevelType w:val="multilevel"/>
    <w:tmpl w:val="6018CB0E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8F68EA"/>
    <w:rsid w:val="001E5463"/>
    <w:rsid w:val="03871C7D"/>
    <w:rsid w:val="0C391B6C"/>
    <w:rsid w:val="0E3A1733"/>
    <w:rsid w:val="1D8F68EA"/>
    <w:rsid w:val="1E4022A9"/>
    <w:rsid w:val="1ED4688E"/>
    <w:rsid w:val="27DD2667"/>
    <w:rsid w:val="32205779"/>
    <w:rsid w:val="3C204E6C"/>
    <w:rsid w:val="407E7FEE"/>
    <w:rsid w:val="42AA65A7"/>
    <w:rsid w:val="48484BF5"/>
    <w:rsid w:val="4D0D33A5"/>
    <w:rsid w:val="55D645B2"/>
    <w:rsid w:val="5AE8158A"/>
    <w:rsid w:val="604A0CD6"/>
    <w:rsid w:val="61705079"/>
    <w:rsid w:val="63AE4304"/>
    <w:rsid w:val="67721666"/>
    <w:rsid w:val="69FC4417"/>
    <w:rsid w:val="6B1D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9">
    <w:name w:val="HTML Code"/>
    <w:basedOn w:val="8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2019-10-25T03:03:00Z</dcterms:created>
  <dc:creator>尔康</dc:creator>
  <cp:lastModifiedBy>qidaijie</cp:lastModifiedBy>
  <dcterms:modified xsi:type="dcterms:W3CDTF">2019-11-12T10:32:10Z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